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4F097" w14:textId="788E81DB" w:rsidR="001B4FDB" w:rsidRPr="00E90258" w:rsidRDefault="001B4FDB" w:rsidP="001B4FDB">
      <w:pPr>
        <w:spacing w:before="100" w:beforeAutospacing="1" w:after="100" w:afterAutospacing="1" w:line="360" w:lineRule="auto"/>
        <w:jc w:val="center"/>
        <w:rPr>
          <w:rFonts w:ascii="Cambria" w:eastAsia="Times New Roman" w:hAnsi="Cambria"/>
          <w:b/>
          <w:bCs/>
          <w:i/>
          <w:iCs/>
          <w:sz w:val="24"/>
          <w:szCs w:val="24"/>
          <w:lang w:eastAsia="es-ES_tradnl"/>
        </w:rPr>
      </w:pPr>
      <w:r w:rsidRPr="00E90258">
        <w:rPr>
          <w:rFonts w:ascii="Cambria" w:eastAsia="Times New Roman" w:hAnsi="Cambria"/>
          <w:b/>
          <w:bCs/>
          <w:i/>
          <w:iCs/>
          <w:sz w:val="24"/>
          <w:szCs w:val="24"/>
          <w:lang w:eastAsia="es-ES_tradnl"/>
        </w:rPr>
        <w:t>ESTILOS DIRECTO E INDIRECTO</w:t>
      </w:r>
    </w:p>
    <w:p w14:paraId="0CC7D526" w14:textId="48632EBD" w:rsidR="001B4FDB" w:rsidRPr="00E90258" w:rsidRDefault="001B4FDB" w:rsidP="001B4FDB">
      <w:pPr>
        <w:spacing w:before="100" w:beforeAutospacing="1" w:after="100" w:afterAutospacing="1" w:line="360" w:lineRule="auto"/>
        <w:jc w:val="center"/>
        <w:rPr>
          <w:rFonts w:ascii="Cambria" w:eastAsia="Times New Roman" w:hAnsi="Cambria"/>
          <w:b/>
          <w:bCs/>
          <w:i/>
          <w:iCs/>
          <w:sz w:val="24"/>
          <w:szCs w:val="24"/>
          <w:lang w:eastAsia="es-ES_tradnl"/>
        </w:rPr>
      </w:pPr>
      <w:r w:rsidRPr="00E90258">
        <w:rPr>
          <w:rFonts w:ascii="Cambria" w:eastAsia="Times New Roman" w:hAnsi="Cambria"/>
          <w:b/>
          <w:bCs/>
          <w:i/>
          <w:iCs/>
          <w:sz w:val="24"/>
          <w:szCs w:val="24"/>
          <w:lang w:eastAsia="es-ES_tradnl"/>
        </w:rPr>
        <w:t>DE INTRODUCIR DIÁLOGOS EN LOS TEXTOS NARRATIVOS</w:t>
      </w:r>
    </w:p>
    <w:p w14:paraId="7EAA031F" w14:textId="78C2B379" w:rsidR="001B4FDB" w:rsidRPr="001B4FDB" w:rsidRDefault="001B4FDB" w:rsidP="001B4FDB">
      <w:pPr>
        <w:spacing w:before="100" w:beforeAutospacing="1" w:after="100" w:afterAutospacing="1" w:line="360" w:lineRule="auto"/>
        <w:jc w:val="both"/>
        <w:rPr>
          <w:rFonts w:ascii="Cambria" w:eastAsia="Times New Roman" w:hAnsi="Cambria"/>
          <w:sz w:val="24"/>
          <w:szCs w:val="24"/>
          <w:lang w:eastAsia="es-ES_tradnl"/>
        </w:rPr>
      </w:pPr>
      <w:r>
        <w:rPr>
          <w:rFonts w:ascii="Cambria" w:eastAsia="Times New Roman" w:hAnsi="Cambria"/>
          <w:sz w:val="24"/>
          <w:szCs w:val="24"/>
          <w:lang w:eastAsia="es-ES_tradnl"/>
        </w:rPr>
        <w:t xml:space="preserve">** </w:t>
      </w:r>
      <w:r w:rsidRPr="001B4FDB">
        <w:rPr>
          <w:rFonts w:ascii="Cambria" w:eastAsia="Times New Roman" w:hAnsi="Cambria"/>
          <w:sz w:val="24"/>
          <w:szCs w:val="24"/>
          <w:lang w:eastAsia="es-ES_tradnl"/>
        </w:rPr>
        <w:t xml:space="preserve">Fragmento extraído del libro </w:t>
      </w:r>
      <w:r w:rsidRPr="001B4FDB">
        <w:rPr>
          <w:rFonts w:ascii="Cambria" w:eastAsia="Times New Roman" w:hAnsi="Cambria"/>
          <w:i/>
          <w:iCs/>
          <w:sz w:val="24"/>
          <w:szCs w:val="24"/>
          <w:lang w:eastAsia="es-ES_tradnl"/>
        </w:rPr>
        <w:t xml:space="preserve">Vida y escritura </w:t>
      </w:r>
      <w:r w:rsidRPr="001B4FDB">
        <w:rPr>
          <w:rFonts w:ascii="Cambria" w:eastAsia="Times New Roman" w:hAnsi="Cambria"/>
          <w:sz w:val="24"/>
          <w:szCs w:val="24"/>
          <w:lang w:eastAsia="es-ES_tradnl"/>
        </w:rPr>
        <w:t xml:space="preserve">(2013) de la académica de la PUC Lorena Amaro </w:t>
      </w:r>
    </w:p>
    <w:p w14:paraId="41A24B08" w14:textId="77777777" w:rsidR="001B4FDB" w:rsidRDefault="001B4FDB" w:rsidP="001B4FDB">
      <w:pPr>
        <w:spacing w:before="100" w:beforeAutospacing="1" w:after="100" w:afterAutospacing="1" w:line="360" w:lineRule="auto"/>
        <w:jc w:val="both"/>
        <w:rPr>
          <w:rFonts w:ascii="Cambria" w:eastAsia="Times New Roman" w:hAnsi="Cambria"/>
          <w:sz w:val="24"/>
          <w:szCs w:val="24"/>
          <w:lang w:eastAsia="es-ES_tradnl"/>
        </w:rPr>
      </w:pPr>
    </w:p>
    <w:p w14:paraId="34D11626" w14:textId="278BAB23" w:rsidR="001B4FDB" w:rsidRPr="001B4FDB" w:rsidRDefault="001B4FDB" w:rsidP="001B4FDB">
      <w:pPr>
        <w:spacing w:before="100" w:beforeAutospacing="1" w:after="100" w:afterAutospacing="1" w:line="360" w:lineRule="auto"/>
        <w:jc w:val="both"/>
        <w:rPr>
          <w:rFonts w:ascii="Cambria" w:eastAsia="Times New Roman" w:hAnsi="Cambria"/>
          <w:sz w:val="24"/>
          <w:szCs w:val="24"/>
          <w:lang w:eastAsia="es-ES_tradnl"/>
        </w:rPr>
      </w:pPr>
      <w:r w:rsidRPr="001B4FDB">
        <w:rPr>
          <w:rFonts w:ascii="Cambria" w:eastAsia="Times New Roman" w:hAnsi="Cambria"/>
          <w:sz w:val="24"/>
          <w:szCs w:val="24"/>
          <w:lang w:eastAsia="es-ES_tradnl"/>
        </w:rPr>
        <w:t xml:space="preserve">[…] </w:t>
      </w:r>
      <w:r w:rsidR="00E90258">
        <w:rPr>
          <w:rFonts w:ascii="Cambria" w:eastAsia="Times New Roman" w:hAnsi="Cambria"/>
          <w:sz w:val="24"/>
          <w:szCs w:val="24"/>
          <w:lang w:eastAsia="es-ES_tradnl"/>
        </w:rPr>
        <w:t>e</w:t>
      </w:r>
      <w:r w:rsidRPr="001B4FDB">
        <w:rPr>
          <w:rFonts w:ascii="Cambria" w:eastAsia="Times New Roman" w:hAnsi="Cambria"/>
          <w:sz w:val="24"/>
          <w:szCs w:val="24"/>
          <w:lang w:eastAsia="es-ES_tradnl"/>
        </w:rPr>
        <w:t xml:space="preserve">l narrador presenta los pensamientos y diálogos de sus personajes de diversas maneras, pudiendo delegar su voz (estilo directo) o presentarlos por sí mismos (estilo indirecto). </w:t>
      </w:r>
    </w:p>
    <w:p w14:paraId="6F096656" w14:textId="38F29540" w:rsidR="001B4FDB" w:rsidRPr="001B4FDB" w:rsidRDefault="001B4FDB" w:rsidP="001B4FDB">
      <w:pPr>
        <w:spacing w:before="100" w:beforeAutospacing="1" w:after="100" w:afterAutospacing="1" w:line="360" w:lineRule="auto"/>
        <w:jc w:val="both"/>
        <w:rPr>
          <w:rFonts w:ascii="Cambria" w:eastAsia="Times New Roman" w:hAnsi="Cambria"/>
          <w:sz w:val="24"/>
          <w:szCs w:val="24"/>
          <w:lang w:eastAsia="es-ES_tradnl"/>
        </w:rPr>
      </w:pPr>
      <w:r w:rsidRPr="001B4FDB">
        <w:rPr>
          <w:rFonts w:ascii="Cambria" w:eastAsia="Times New Roman" w:hAnsi="Cambria"/>
          <w:sz w:val="24"/>
          <w:szCs w:val="24"/>
          <w:lang w:eastAsia="es-ES_tradnl"/>
        </w:rPr>
        <w:t xml:space="preserve">El </w:t>
      </w:r>
      <w:r w:rsidRPr="001B4FDB">
        <w:rPr>
          <w:rFonts w:ascii="Cambria" w:eastAsia="Times New Roman" w:hAnsi="Cambria"/>
          <w:i/>
          <w:iCs/>
          <w:sz w:val="24"/>
          <w:szCs w:val="24"/>
          <w:lang w:eastAsia="es-ES_tradnl"/>
        </w:rPr>
        <w:t xml:space="preserve">estilo directo </w:t>
      </w:r>
      <w:r w:rsidRPr="001B4FDB">
        <w:rPr>
          <w:rFonts w:ascii="Cambria" w:eastAsia="Times New Roman" w:hAnsi="Cambria"/>
          <w:sz w:val="24"/>
          <w:szCs w:val="24"/>
          <w:lang w:eastAsia="es-ES_tradnl"/>
        </w:rPr>
        <w:t xml:space="preserve">consiste en reproducir directamente las intervenciones (diálogos, pensamientos) de los personajes. Ellas se anuncian a través de los signos de puntuación y en la estructuración de los párrafos, a través de comillas, guiones y otros indicadores. En el estilo indirecto es el narrador quien presenta, con sus propias palabras, los diálogos y pensamientos de los personajes. El </w:t>
      </w:r>
      <w:r w:rsidRPr="001B4FDB">
        <w:rPr>
          <w:rFonts w:ascii="Cambria" w:eastAsia="Times New Roman" w:hAnsi="Cambria"/>
          <w:i/>
          <w:iCs/>
          <w:sz w:val="24"/>
          <w:szCs w:val="24"/>
          <w:lang w:eastAsia="es-ES_tradnl"/>
        </w:rPr>
        <w:t xml:space="preserve">estilo indirecto </w:t>
      </w:r>
      <w:r w:rsidRPr="001B4FDB">
        <w:rPr>
          <w:rFonts w:ascii="Cambria" w:eastAsia="Times New Roman" w:hAnsi="Cambria"/>
          <w:sz w:val="24"/>
          <w:szCs w:val="24"/>
          <w:lang w:eastAsia="es-ES_tradnl"/>
        </w:rPr>
        <w:t xml:space="preserve">consiste en que el propio narrador dice los sentimientos, pensamientos y diálogos de sus personajes. Por último, existe otra categoría, que a menudo causa problemas a quienes se dedican a la narratología y a la cual se han dedicado volúmenes completos en procura de describir cómo opera: el llamado </w:t>
      </w:r>
      <w:r w:rsidRPr="001B4FDB">
        <w:rPr>
          <w:rFonts w:ascii="Cambria" w:eastAsia="Times New Roman" w:hAnsi="Cambria"/>
          <w:i/>
          <w:iCs/>
          <w:sz w:val="24"/>
          <w:szCs w:val="24"/>
          <w:lang w:eastAsia="es-ES_tradnl"/>
        </w:rPr>
        <w:t>estilo indirecto libre</w:t>
      </w:r>
      <w:r w:rsidRPr="001B4FDB">
        <w:rPr>
          <w:rFonts w:ascii="Cambria" w:eastAsia="Times New Roman" w:hAnsi="Cambria"/>
          <w:sz w:val="24"/>
          <w:szCs w:val="24"/>
          <w:lang w:eastAsia="es-ES_tradnl"/>
        </w:rPr>
        <w:t>, que consiste, sucintamente, en que el narrador, sin anunciarlo, expresa el contenido de lo que dice un personaje, con el estilo y vocabulario propios de él. Muchas veces es difícil determinar si el discurso corresponde al narrador o al personaje, lo cual ha gatillado las extensas investigaciones a las que hemos aludido.</w:t>
      </w:r>
      <w:r w:rsidRPr="001B4FDB">
        <w:rPr>
          <w:rFonts w:ascii="Cambria" w:eastAsia="Times New Roman" w:hAnsi="Cambria"/>
          <w:position w:val="8"/>
          <w:sz w:val="24"/>
          <w:szCs w:val="24"/>
          <w:lang w:eastAsia="es-ES_tradnl"/>
        </w:rPr>
        <w:t xml:space="preserve"> </w:t>
      </w:r>
      <w:r w:rsidRPr="001B4FDB">
        <w:rPr>
          <w:rFonts w:ascii="Cambria" w:eastAsia="Times New Roman" w:hAnsi="Cambria"/>
          <w:sz w:val="24"/>
          <w:szCs w:val="24"/>
          <w:lang w:eastAsia="es-ES_tradnl"/>
        </w:rPr>
        <w:t xml:space="preserve">Hay una cuarta posibilidad, el llamado </w:t>
      </w:r>
      <w:r w:rsidRPr="001B4FDB">
        <w:rPr>
          <w:rFonts w:ascii="Cambria" w:eastAsia="Times New Roman" w:hAnsi="Cambria"/>
          <w:i/>
          <w:iCs/>
          <w:sz w:val="24"/>
          <w:szCs w:val="24"/>
          <w:lang w:eastAsia="es-ES_tradnl"/>
        </w:rPr>
        <w:t>estilo directo libre</w:t>
      </w:r>
      <w:r w:rsidRPr="001B4FDB">
        <w:rPr>
          <w:rFonts w:ascii="Cambria" w:eastAsia="Times New Roman" w:hAnsi="Cambria"/>
          <w:sz w:val="24"/>
          <w:szCs w:val="24"/>
          <w:lang w:eastAsia="es-ES_tradnl"/>
        </w:rPr>
        <w:t xml:space="preserve">, en que el narrador recurre de modo inmediato al modo directo, sin indicaciones verbales. Esta categoría nos parece problemática, por una parte, debido a la cercanía que ofrece con el estilo indirecto libre y, por otra, con el monólogo interior. </w:t>
      </w:r>
    </w:p>
    <w:p w14:paraId="0370BFB1" w14:textId="713F76E8" w:rsidR="001B4FDB" w:rsidRPr="001B4FDB" w:rsidRDefault="001B4FDB" w:rsidP="001B4FDB">
      <w:pPr>
        <w:spacing w:before="100" w:beforeAutospacing="1" w:after="100" w:afterAutospacing="1" w:line="360" w:lineRule="auto"/>
        <w:jc w:val="both"/>
        <w:rPr>
          <w:rFonts w:ascii="Cambria" w:eastAsia="Times New Roman" w:hAnsi="Cambria"/>
          <w:b/>
          <w:bCs/>
          <w:sz w:val="24"/>
          <w:szCs w:val="24"/>
          <w:lang w:eastAsia="es-ES_tradnl"/>
        </w:rPr>
      </w:pPr>
      <w:r w:rsidRPr="001B4FDB">
        <w:rPr>
          <w:rFonts w:ascii="Cambria" w:eastAsia="Times New Roman" w:hAnsi="Cambria"/>
          <w:b/>
          <w:bCs/>
          <w:sz w:val="24"/>
          <w:szCs w:val="24"/>
          <w:lang w:eastAsia="es-ES_tradnl"/>
        </w:rPr>
        <w:t xml:space="preserve">ESTILO DIRECTO </w:t>
      </w:r>
    </w:p>
    <w:p w14:paraId="2AC18A49" w14:textId="15A93FB5" w:rsidR="001B4FDB" w:rsidRPr="001B4FDB" w:rsidRDefault="001B4FDB" w:rsidP="001B4FDB">
      <w:pPr>
        <w:spacing w:before="100" w:beforeAutospacing="1" w:after="100" w:afterAutospacing="1" w:line="360" w:lineRule="auto"/>
        <w:jc w:val="both"/>
        <w:rPr>
          <w:rFonts w:ascii="Cambria" w:eastAsia="Times New Roman" w:hAnsi="Cambria"/>
          <w:sz w:val="24"/>
          <w:szCs w:val="24"/>
          <w:lang w:eastAsia="es-ES_tradnl"/>
        </w:rPr>
      </w:pPr>
      <w:r w:rsidRPr="001B4FDB">
        <w:rPr>
          <w:rFonts w:ascii="Cambria" w:eastAsia="Times New Roman" w:hAnsi="Cambria"/>
          <w:sz w:val="24"/>
          <w:szCs w:val="24"/>
          <w:lang w:eastAsia="es-ES_tradnl"/>
        </w:rPr>
        <w:lastRenderedPageBreak/>
        <w:t xml:space="preserve">El narrador cede la palabra a los personajes, que plantean por sí mismos sus pensamientos y sentimientos. El narrador anuncia que hará aquello mediante el uso de dos puntos, comillas, guiones, etc. </w:t>
      </w:r>
    </w:p>
    <w:p w14:paraId="5B59D39B" w14:textId="77777777" w:rsidR="001B4FDB" w:rsidRPr="001B4FDB" w:rsidRDefault="001B4FDB" w:rsidP="001B4FDB">
      <w:pPr>
        <w:spacing w:before="100" w:beforeAutospacing="1" w:after="100" w:afterAutospacing="1" w:line="360" w:lineRule="auto"/>
        <w:jc w:val="both"/>
        <w:rPr>
          <w:rFonts w:ascii="Cambria" w:eastAsia="Times New Roman" w:hAnsi="Cambria"/>
          <w:sz w:val="24"/>
          <w:szCs w:val="24"/>
          <w:lang w:eastAsia="es-ES_tradnl"/>
        </w:rPr>
      </w:pPr>
      <w:r w:rsidRPr="001B4FDB">
        <w:rPr>
          <w:rFonts w:ascii="Cambria" w:eastAsia="Times New Roman" w:hAnsi="Cambria"/>
          <w:i/>
          <w:iCs/>
          <w:sz w:val="24"/>
          <w:szCs w:val="24"/>
          <w:lang w:eastAsia="es-ES_tradnl"/>
        </w:rPr>
        <w:t>Sabía que al fin llegaríamos a la gran ciudad</w:t>
      </w:r>
      <w:r w:rsidRPr="001B4FDB">
        <w:rPr>
          <w:rFonts w:ascii="Cambria" w:eastAsia="Times New Roman" w:hAnsi="Cambria"/>
          <w:b/>
          <w:bCs/>
          <w:i/>
          <w:iCs/>
          <w:sz w:val="24"/>
          <w:szCs w:val="24"/>
          <w:lang w:eastAsia="es-ES_tradnl"/>
        </w:rPr>
        <w:t xml:space="preserve">. </w:t>
      </w:r>
      <w:r w:rsidRPr="001B4FDB">
        <w:rPr>
          <w:rFonts w:ascii="Cambria" w:eastAsia="Times New Roman" w:hAnsi="Cambria"/>
          <w:sz w:val="24"/>
          <w:szCs w:val="24"/>
          <w:lang w:eastAsia="es-ES_tradnl"/>
        </w:rPr>
        <w:t>“¡Será para un bien eterno!”</w:t>
      </w:r>
      <w:r w:rsidRPr="001B4FDB">
        <w:rPr>
          <w:rFonts w:ascii="Cambria" w:eastAsia="Times New Roman" w:hAnsi="Cambria"/>
          <w:i/>
          <w:iCs/>
          <w:sz w:val="24"/>
          <w:szCs w:val="24"/>
          <w:lang w:eastAsia="es-ES_tradnl"/>
        </w:rPr>
        <w:t xml:space="preserve">, </w:t>
      </w:r>
      <w:r w:rsidRPr="001B4FDB">
        <w:rPr>
          <w:rFonts w:ascii="Cambria" w:eastAsia="Times New Roman" w:hAnsi="Cambria"/>
          <w:sz w:val="24"/>
          <w:szCs w:val="24"/>
          <w:lang w:eastAsia="es-ES_tradnl"/>
        </w:rPr>
        <w:t xml:space="preserve">exclamó </w:t>
      </w:r>
      <w:r w:rsidRPr="001B4FDB">
        <w:rPr>
          <w:rFonts w:ascii="Cambria" w:eastAsia="Times New Roman" w:hAnsi="Cambria"/>
          <w:i/>
          <w:iCs/>
          <w:sz w:val="24"/>
          <w:szCs w:val="24"/>
          <w:lang w:eastAsia="es-ES_tradnl"/>
        </w:rPr>
        <w:t xml:space="preserve">mi padre una tarde, en Pampas, donde estuvimos cercados por el odio. </w:t>
      </w:r>
    </w:p>
    <w:p w14:paraId="2017BB30" w14:textId="77777777" w:rsidR="001B4FDB" w:rsidRPr="001B4FDB" w:rsidRDefault="001B4FDB" w:rsidP="001B4FDB">
      <w:pPr>
        <w:spacing w:before="100" w:beforeAutospacing="1" w:after="100" w:afterAutospacing="1" w:line="360" w:lineRule="auto"/>
        <w:jc w:val="both"/>
        <w:rPr>
          <w:rFonts w:ascii="Cambria" w:eastAsia="Times New Roman" w:hAnsi="Cambria"/>
          <w:sz w:val="24"/>
          <w:szCs w:val="24"/>
          <w:lang w:eastAsia="es-ES_tradnl"/>
        </w:rPr>
      </w:pPr>
      <w:r w:rsidRPr="001B4FDB">
        <w:rPr>
          <w:rFonts w:ascii="Cambria" w:eastAsia="Times New Roman" w:hAnsi="Cambria"/>
          <w:i/>
          <w:iCs/>
          <w:sz w:val="24"/>
          <w:szCs w:val="24"/>
          <w:lang w:eastAsia="es-ES_tradnl"/>
        </w:rPr>
        <w:t xml:space="preserve">José María Arguedas, </w:t>
      </w:r>
      <w:r w:rsidRPr="001B4FDB">
        <w:rPr>
          <w:rFonts w:ascii="Cambria" w:eastAsia="Times New Roman" w:hAnsi="Cambria"/>
          <w:sz w:val="24"/>
          <w:szCs w:val="24"/>
          <w:lang w:eastAsia="es-ES_tradnl"/>
        </w:rPr>
        <w:t xml:space="preserve">Los ríos profundos </w:t>
      </w:r>
    </w:p>
    <w:p w14:paraId="18FDCACD" w14:textId="241D50B9" w:rsidR="001B4FDB" w:rsidRPr="001B4FDB" w:rsidRDefault="001B4FDB" w:rsidP="001B4FDB">
      <w:pPr>
        <w:spacing w:before="100" w:beforeAutospacing="1" w:after="100" w:afterAutospacing="1" w:line="360" w:lineRule="auto"/>
        <w:jc w:val="both"/>
        <w:rPr>
          <w:rFonts w:ascii="Cambria" w:eastAsia="Times New Roman" w:hAnsi="Cambria"/>
          <w:sz w:val="24"/>
          <w:szCs w:val="24"/>
          <w:lang w:eastAsia="es-ES_tradnl"/>
        </w:rPr>
      </w:pPr>
      <w:r w:rsidRPr="001B4FDB">
        <w:rPr>
          <w:rFonts w:ascii="Cambria" w:eastAsia="Times New Roman" w:hAnsi="Cambria"/>
          <w:sz w:val="24"/>
          <w:szCs w:val="24"/>
          <w:lang w:eastAsia="es-ES_tradnl"/>
        </w:rPr>
        <w:t xml:space="preserve">En el caso anterior, el narrador (quien forma parte de la fábula, es un personaje más, esto es, un narrador endógeno, en primera persona) presenta directamente el diálogo con su padre. Para ello utiliza el verbo ‘exclamar’ y las comillas. </w:t>
      </w:r>
    </w:p>
    <w:p w14:paraId="17769F1A" w14:textId="415A1DBF" w:rsidR="001B4FDB" w:rsidRPr="001B4FDB" w:rsidRDefault="001B4FDB" w:rsidP="001B4FDB">
      <w:pPr>
        <w:spacing w:before="100" w:beforeAutospacing="1" w:after="100" w:afterAutospacing="1" w:line="360" w:lineRule="auto"/>
        <w:jc w:val="both"/>
        <w:rPr>
          <w:rFonts w:ascii="Cambria" w:eastAsia="Times New Roman" w:hAnsi="Cambria"/>
          <w:b/>
          <w:bCs/>
          <w:sz w:val="24"/>
          <w:szCs w:val="24"/>
          <w:lang w:eastAsia="es-ES_tradnl"/>
        </w:rPr>
      </w:pPr>
      <w:r w:rsidRPr="001B4FDB">
        <w:rPr>
          <w:rFonts w:ascii="Cambria" w:eastAsia="Times New Roman" w:hAnsi="Cambria"/>
          <w:b/>
          <w:bCs/>
          <w:sz w:val="24"/>
          <w:szCs w:val="24"/>
          <w:lang w:eastAsia="es-ES_tradnl"/>
        </w:rPr>
        <w:t xml:space="preserve">ESTILO INDIRECTO </w:t>
      </w:r>
    </w:p>
    <w:p w14:paraId="09B462BC" w14:textId="32486D95" w:rsidR="001B4FDB" w:rsidRPr="001B4FDB" w:rsidRDefault="001B4FDB" w:rsidP="001B4FDB">
      <w:pPr>
        <w:spacing w:before="100" w:beforeAutospacing="1" w:after="100" w:afterAutospacing="1" w:line="360" w:lineRule="auto"/>
        <w:jc w:val="both"/>
        <w:rPr>
          <w:rFonts w:ascii="Cambria" w:eastAsia="Times New Roman" w:hAnsi="Cambria"/>
          <w:sz w:val="24"/>
          <w:szCs w:val="24"/>
          <w:lang w:eastAsia="es-ES_tradnl"/>
        </w:rPr>
      </w:pPr>
      <w:r w:rsidRPr="001B4FDB">
        <w:rPr>
          <w:rFonts w:ascii="Cambria" w:eastAsia="Times New Roman" w:hAnsi="Cambria"/>
          <w:sz w:val="24"/>
          <w:szCs w:val="24"/>
          <w:lang w:eastAsia="es-ES_tradnl"/>
        </w:rPr>
        <w:t xml:space="preserve">El narrador presenta los pensamientos, sentimientos y diálogos de los personajes. </w:t>
      </w:r>
    </w:p>
    <w:p w14:paraId="73BF03A1" w14:textId="77777777" w:rsidR="001B4FDB" w:rsidRPr="001B4FDB" w:rsidRDefault="001B4FDB" w:rsidP="001B4FDB">
      <w:pPr>
        <w:spacing w:before="100" w:beforeAutospacing="1" w:after="100" w:afterAutospacing="1" w:line="360" w:lineRule="auto"/>
        <w:jc w:val="both"/>
        <w:rPr>
          <w:rFonts w:ascii="Cambria" w:eastAsia="Times New Roman" w:hAnsi="Cambria"/>
          <w:sz w:val="24"/>
          <w:szCs w:val="24"/>
          <w:lang w:eastAsia="es-ES_tradnl"/>
        </w:rPr>
      </w:pPr>
      <w:r w:rsidRPr="001B4FDB">
        <w:rPr>
          <w:rFonts w:ascii="Cambria" w:eastAsia="Times New Roman" w:hAnsi="Cambria"/>
          <w:i/>
          <w:iCs/>
          <w:sz w:val="24"/>
          <w:szCs w:val="24"/>
          <w:lang w:eastAsia="es-ES_tradnl"/>
        </w:rPr>
        <w:t xml:space="preserve">Un día llegó Salinas con aire entre pícaro y misterioso. </w:t>
      </w:r>
      <w:r w:rsidRPr="001B4FDB">
        <w:rPr>
          <w:rFonts w:ascii="Cambria" w:eastAsia="Times New Roman" w:hAnsi="Cambria"/>
          <w:sz w:val="24"/>
          <w:szCs w:val="24"/>
          <w:lang w:eastAsia="es-ES_tradnl"/>
        </w:rPr>
        <w:t xml:space="preserve">Me dijo que </w:t>
      </w:r>
      <w:r w:rsidRPr="001B4FDB">
        <w:rPr>
          <w:rFonts w:ascii="Cambria" w:eastAsia="Times New Roman" w:hAnsi="Cambria"/>
          <w:i/>
          <w:iCs/>
          <w:sz w:val="24"/>
          <w:szCs w:val="24"/>
          <w:lang w:eastAsia="es-ES_tradnl"/>
        </w:rPr>
        <w:t xml:space="preserve">tenía un gran secreto que confiarme. </w:t>
      </w:r>
      <w:r w:rsidRPr="001B4FDB">
        <w:rPr>
          <w:rFonts w:ascii="Cambria" w:eastAsia="Times New Roman" w:hAnsi="Cambria"/>
          <w:sz w:val="24"/>
          <w:szCs w:val="24"/>
          <w:lang w:eastAsia="es-ES_tradnl"/>
        </w:rPr>
        <w:t xml:space="preserve">Y cuando se franqueó conmigo, fue para </w:t>
      </w:r>
      <w:r w:rsidRPr="001B4FDB">
        <w:rPr>
          <w:rFonts w:ascii="Cambria" w:eastAsia="Times New Roman" w:hAnsi="Cambria"/>
          <w:i/>
          <w:iCs/>
          <w:sz w:val="24"/>
          <w:szCs w:val="24"/>
          <w:lang w:eastAsia="es-ES_tradnl"/>
        </w:rPr>
        <w:t xml:space="preserve">imponerme de que su cuñada, una muchachita muy atrayente, lo tenía en extremo enamorado... </w:t>
      </w:r>
    </w:p>
    <w:p w14:paraId="01FB2377" w14:textId="77777777" w:rsidR="001B4FDB" w:rsidRPr="001B4FDB" w:rsidRDefault="001B4FDB" w:rsidP="001B4FDB">
      <w:pPr>
        <w:spacing w:before="100" w:beforeAutospacing="1" w:after="100" w:afterAutospacing="1" w:line="360" w:lineRule="auto"/>
        <w:jc w:val="both"/>
        <w:rPr>
          <w:rFonts w:ascii="Cambria" w:eastAsia="Times New Roman" w:hAnsi="Cambria"/>
          <w:sz w:val="24"/>
          <w:szCs w:val="24"/>
          <w:lang w:eastAsia="es-ES_tradnl"/>
        </w:rPr>
      </w:pPr>
      <w:r w:rsidRPr="001B4FDB">
        <w:rPr>
          <w:rFonts w:ascii="Cambria" w:eastAsia="Times New Roman" w:hAnsi="Cambria"/>
          <w:i/>
          <w:iCs/>
          <w:sz w:val="24"/>
          <w:szCs w:val="24"/>
          <w:lang w:eastAsia="es-ES_tradnl"/>
        </w:rPr>
        <w:t xml:space="preserve">Benedicto Chuaqui, </w:t>
      </w:r>
      <w:r w:rsidRPr="001B4FDB">
        <w:rPr>
          <w:rFonts w:ascii="Cambria" w:eastAsia="Times New Roman" w:hAnsi="Cambria"/>
          <w:sz w:val="24"/>
          <w:szCs w:val="24"/>
          <w:lang w:eastAsia="es-ES_tradnl"/>
        </w:rPr>
        <w:t xml:space="preserve">Memorias de un emigrante. Imágenes y confidencias </w:t>
      </w:r>
    </w:p>
    <w:p w14:paraId="1A8C35F8" w14:textId="77777777" w:rsidR="001B4FDB" w:rsidRPr="001B4FDB" w:rsidRDefault="001B4FDB" w:rsidP="001B4FDB">
      <w:pPr>
        <w:spacing w:before="100" w:beforeAutospacing="1" w:after="100" w:afterAutospacing="1" w:line="360" w:lineRule="auto"/>
        <w:jc w:val="both"/>
        <w:rPr>
          <w:rFonts w:ascii="Cambria" w:eastAsia="Times New Roman" w:hAnsi="Cambria"/>
          <w:sz w:val="24"/>
          <w:szCs w:val="24"/>
          <w:lang w:eastAsia="es-ES_tradnl"/>
        </w:rPr>
      </w:pPr>
      <w:r w:rsidRPr="001B4FDB">
        <w:rPr>
          <w:rFonts w:ascii="Cambria" w:eastAsia="Times New Roman" w:hAnsi="Cambria"/>
          <w:sz w:val="24"/>
          <w:szCs w:val="24"/>
          <w:lang w:eastAsia="es-ES_tradnl"/>
        </w:rPr>
        <w:t xml:space="preserve">En el fragmento anterior es el narrador (primera persona, endógeno) quien nos informa lo que expresa el personaje Salinas. </w:t>
      </w:r>
    </w:p>
    <w:p w14:paraId="1FA0B7FC" w14:textId="77777777" w:rsidR="001B4FDB" w:rsidRPr="001B4FDB" w:rsidRDefault="001B4FDB" w:rsidP="001B4FDB">
      <w:pPr>
        <w:spacing w:before="100" w:beforeAutospacing="1" w:after="100" w:afterAutospacing="1" w:line="360" w:lineRule="auto"/>
        <w:jc w:val="both"/>
        <w:rPr>
          <w:rFonts w:ascii="Cambria" w:eastAsia="Times New Roman" w:hAnsi="Cambria"/>
          <w:i/>
          <w:iCs/>
          <w:sz w:val="24"/>
          <w:szCs w:val="24"/>
          <w:lang w:eastAsia="es-ES_tradnl"/>
        </w:rPr>
      </w:pPr>
    </w:p>
    <w:p w14:paraId="76D0A3B5" w14:textId="5B216DB7" w:rsidR="001B4FDB" w:rsidRPr="001B4FDB" w:rsidRDefault="001B4FDB" w:rsidP="001B4FDB">
      <w:pPr>
        <w:spacing w:before="100" w:beforeAutospacing="1" w:after="100" w:afterAutospacing="1" w:line="360" w:lineRule="auto"/>
        <w:jc w:val="both"/>
        <w:rPr>
          <w:rFonts w:ascii="Cambria" w:eastAsia="Times New Roman" w:hAnsi="Cambria"/>
          <w:b/>
          <w:bCs/>
          <w:sz w:val="24"/>
          <w:szCs w:val="24"/>
          <w:lang w:eastAsia="es-ES_tradnl"/>
        </w:rPr>
      </w:pPr>
      <w:r w:rsidRPr="001B4FDB">
        <w:rPr>
          <w:rFonts w:ascii="Cambria" w:eastAsia="Times New Roman" w:hAnsi="Cambria"/>
          <w:b/>
          <w:bCs/>
          <w:sz w:val="24"/>
          <w:szCs w:val="24"/>
          <w:lang w:eastAsia="es-ES_tradnl"/>
        </w:rPr>
        <w:t xml:space="preserve">ESTILO INDIRECTO LIBRE </w:t>
      </w:r>
    </w:p>
    <w:p w14:paraId="683C79C5" w14:textId="77777777" w:rsidR="001B4FDB" w:rsidRPr="001B4FDB" w:rsidRDefault="001B4FDB" w:rsidP="001B4FDB">
      <w:pPr>
        <w:spacing w:before="100" w:beforeAutospacing="1" w:after="100" w:afterAutospacing="1" w:line="360" w:lineRule="auto"/>
        <w:jc w:val="both"/>
        <w:rPr>
          <w:rFonts w:ascii="Cambria" w:eastAsia="Times New Roman" w:hAnsi="Cambria"/>
          <w:sz w:val="24"/>
          <w:szCs w:val="24"/>
          <w:lang w:eastAsia="es-ES_tradnl"/>
        </w:rPr>
      </w:pPr>
      <w:r w:rsidRPr="001B4FDB">
        <w:rPr>
          <w:rFonts w:ascii="Cambria" w:eastAsia="Times New Roman" w:hAnsi="Cambria"/>
          <w:sz w:val="24"/>
          <w:szCs w:val="24"/>
          <w:lang w:eastAsia="es-ES_tradnl"/>
        </w:rPr>
        <w:t xml:space="preserve">El narrador, sin anunciarlo, expresa el contenido de lo que dice o piensa un personaje, con el estilo y vocabulario propios del mismo. </w:t>
      </w:r>
    </w:p>
    <w:p w14:paraId="2727CF81" w14:textId="77777777" w:rsidR="001B4FDB" w:rsidRPr="001B4FDB" w:rsidRDefault="001B4FDB" w:rsidP="001B4FDB">
      <w:pPr>
        <w:spacing w:before="100" w:beforeAutospacing="1" w:after="100" w:afterAutospacing="1" w:line="360" w:lineRule="auto"/>
        <w:jc w:val="both"/>
        <w:rPr>
          <w:rFonts w:ascii="Cambria" w:eastAsia="Times New Roman" w:hAnsi="Cambria"/>
          <w:sz w:val="24"/>
          <w:szCs w:val="24"/>
          <w:lang w:eastAsia="es-ES_tradnl"/>
        </w:rPr>
      </w:pPr>
      <w:r w:rsidRPr="001B4FDB">
        <w:rPr>
          <w:rFonts w:ascii="Cambria" w:eastAsia="Times New Roman" w:hAnsi="Cambria"/>
          <w:i/>
          <w:iCs/>
          <w:sz w:val="24"/>
          <w:szCs w:val="24"/>
          <w:lang w:eastAsia="es-ES_tradnl"/>
        </w:rPr>
        <w:lastRenderedPageBreak/>
        <w:t xml:space="preserve">Quizás adquiría para vender, quizás contrabandeaba como cualquier joven bien nacida de estos tiempos. Pero comenzó a hablar; el contacto con las telas le había curiosamente excitado o estaba ahora tratando de iniciarme. Sus palabras se arroparon en esa entonación pretendidamente sensual de las locutoras radiales de este tiempo. Al servicio de un aviso comercial se enrosca una voz de oro. </w:t>
      </w:r>
      <w:r w:rsidRPr="001B4FDB">
        <w:rPr>
          <w:rFonts w:ascii="Cambria" w:eastAsia="Times New Roman" w:hAnsi="Cambria"/>
          <w:sz w:val="24"/>
          <w:szCs w:val="24"/>
          <w:lang w:eastAsia="es-ES_tradnl"/>
        </w:rPr>
        <w:t>La sugerencia, el vértigo transparente, la muselina y la seda china</w:t>
      </w:r>
      <w:r w:rsidRPr="001B4FDB">
        <w:rPr>
          <w:rFonts w:ascii="Cambria" w:eastAsia="Times New Roman" w:hAnsi="Cambria"/>
          <w:i/>
          <w:iCs/>
          <w:sz w:val="24"/>
          <w:szCs w:val="24"/>
          <w:lang w:eastAsia="es-ES_tradnl"/>
        </w:rPr>
        <w:t xml:space="preserve">. Como recordando de súbito algo olvidado, la dejé. </w:t>
      </w:r>
    </w:p>
    <w:p w14:paraId="3D506287" w14:textId="77777777" w:rsidR="001B4FDB" w:rsidRPr="001B4FDB" w:rsidRDefault="001B4FDB" w:rsidP="001B4FDB">
      <w:pPr>
        <w:spacing w:before="100" w:beforeAutospacing="1" w:after="100" w:afterAutospacing="1" w:line="360" w:lineRule="auto"/>
        <w:jc w:val="both"/>
        <w:rPr>
          <w:rFonts w:ascii="Cambria" w:eastAsia="Times New Roman" w:hAnsi="Cambria"/>
          <w:sz w:val="24"/>
          <w:szCs w:val="24"/>
          <w:lang w:eastAsia="es-ES_tradnl"/>
        </w:rPr>
      </w:pPr>
      <w:r w:rsidRPr="001B4FDB">
        <w:rPr>
          <w:rFonts w:ascii="Cambria" w:eastAsia="Times New Roman" w:hAnsi="Cambria"/>
          <w:i/>
          <w:iCs/>
          <w:sz w:val="24"/>
          <w:szCs w:val="24"/>
          <w:lang w:eastAsia="es-ES_tradnl"/>
        </w:rPr>
        <w:t xml:space="preserve">Marta Vergara, </w:t>
      </w:r>
      <w:r w:rsidRPr="001B4FDB">
        <w:rPr>
          <w:rFonts w:ascii="Cambria" w:eastAsia="Times New Roman" w:hAnsi="Cambria"/>
          <w:sz w:val="24"/>
          <w:szCs w:val="24"/>
          <w:lang w:eastAsia="es-ES_tradnl"/>
        </w:rPr>
        <w:t xml:space="preserve">Memorias de una mujer irreverente </w:t>
      </w:r>
    </w:p>
    <w:p w14:paraId="4FE0A6A4" w14:textId="77777777" w:rsidR="001B4FDB" w:rsidRPr="001B4FDB" w:rsidRDefault="001B4FDB" w:rsidP="001B4FDB">
      <w:pPr>
        <w:spacing w:before="100" w:beforeAutospacing="1" w:after="100" w:afterAutospacing="1" w:line="360" w:lineRule="auto"/>
        <w:jc w:val="both"/>
        <w:rPr>
          <w:rFonts w:ascii="Cambria" w:eastAsia="Times New Roman" w:hAnsi="Cambria"/>
          <w:sz w:val="24"/>
          <w:szCs w:val="24"/>
          <w:lang w:eastAsia="es-ES_tradnl"/>
        </w:rPr>
      </w:pPr>
      <w:r w:rsidRPr="001B4FDB">
        <w:rPr>
          <w:rFonts w:ascii="Cambria" w:eastAsia="Times New Roman" w:hAnsi="Cambria"/>
          <w:sz w:val="24"/>
          <w:szCs w:val="24"/>
          <w:lang w:eastAsia="es-ES_tradnl"/>
        </w:rPr>
        <w:t>Este último caso es el más difícil de asimilar. ¿Quién dice “La sugerencia, el 105 vértigo transparente, la muselina y la seda china”? La narradora, en primera persona</w:t>
      </w:r>
      <w:r w:rsidRPr="001B4FDB">
        <w:rPr>
          <w:rFonts w:ascii="Cambria" w:eastAsia="Times New Roman" w:hAnsi="Cambria"/>
          <w:sz w:val="24"/>
          <w:szCs w:val="24"/>
          <w:lang w:eastAsia="es-ES_tradnl"/>
        </w:rPr>
        <w:br/>
        <w:t>y endógena, refiere su relación con una mujer a la que ha conocido en un viaje y</w:t>
      </w:r>
      <w:r w:rsidRPr="001B4FDB">
        <w:rPr>
          <w:rFonts w:ascii="Cambria" w:eastAsia="Times New Roman" w:hAnsi="Cambria"/>
          <w:sz w:val="24"/>
          <w:szCs w:val="24"/>
          <w:lang w:eastAsia="es-ES_tradnl"/>
        </w:rPr>
        <w:br/>
        <w:t>con la que sale a comprar ropa. Describe su manera de hablar, pero no hay signos de puntuación (comillas, guiones) ni verbales (‘dijo’, ‘comentó’, ‘murmuró’), que nos permitan atribuir con certeza la frase al personaje. Aparentemente, por los indicios</w:t>
      </w:r>
      <w:r w:rsidRPr="001B4FDB">
        <w:rPr>
          <w:rFonts w:ascii="Cambria" w:eastAsia="Times New Roman" w:hAnsi="Cambria"/>
          <w:sz w:val="24"/>
          <w:szCs w:val="24"/>
          <w:lang w:eastAsia="es-ES_tradnl"/>
        </w:rPr>
        <w:br/>
        <w:t>que se nos dan en el párrafo, es ella quien habla de la ropa de esta manera, generando</w:t>
      </w:r>
      <w:r w:rsidRPr="001B4FDB">
        <w:rPr>
          <w:rFonts w:ascii="Cambria" w:eastAsia="Times New Roman" w:hAnsi="Cambria"/>
          <w:sz w:val="24"/>
          <w:szCs w:val="24"/>
          <w:lang w:eastAsia="es-ES_tradnl"/>
        </w:rPr>
        <w:br/>
        <w:t>una reacción negativa en la narradora. Como sigue a un punto seguido, la frase queda ‘suspendida’. Si se quisiera decir lo mismo, en estilo directo, se podría construir de</w:t>
      </w:r>
      <w:r w:rsidRPr="001B4FDB">
        <w:rPr>
          <w:rFonts w:ascii="Cambria" w:eastAsia="Times New Roman" w:hAnsi="Cambria"/>
          <w:sz w:val="24"/>
          <w:szCs w:val="24"/>
          <w:lang w:eastAsia="es-ES_tradnl"/>
        </w:rPr>
        <w:br/>
        <w:t xml:space="preserve">la siguiente forma: ‘—La sugerencia, el vértigo transparente, la muselina, la seda china— murmuraba mi compañera’. Y, en estilo indirecto: ‘Habló, entonces, de la sugerencia, del vértigo transparente, de la muselina y la seda china’. </w:t>
      </w:r>
    </w:p>
    <w:p w14:paraId="7865B3FF" w14:textId="77777777" w:rsidR="001B4FDB" w:rsidRPr="001B4FDB" w:rsidRDefault="001B4FDB" w:rsidP="001B4FDB">
      <w:pPr>
        <w:spacing w:before="100" w:beforeAutospacing="1" w:after="100" w:afterAutospacing="1" w:line="360" w:lineRule="auto"/>
        <w:jc w:val="both"/>
        <w:rPr>
          <w:rFonts w:ascii="Cambria" w:eastAsia="Times New Roman" w:hAnsi="Cambria"/>
          <w:sz w:val="24"/>
          <w:szCs w:val="24"/>
          <w:lang w:eastAsia="es-ES_tradnl"/>
        </w:rPr>
      </w:pPr>
      <w:r w:rsidRPr="001B4FDB">
        <w:rPr>
          <w:rFonts w:ascii="Cambria" w:eastAsia="Times New Roman" w:hAnsi="Cambria"/>
          <w:sz w:val="24"/>
          <w:szCs w:val="24"/>
          <w:lang w:eastAsia="es-ES_tradnl"/>
        </w:rPr>
        <w:t xml:space="preserve">El estilo indirecto libre genera un efecto especial. El escritor argentino Julio Cortázar (1914-1984) recuerda en un ensayo relativo a la construcción de los cuentos (“Del cuento breve y sus alrededores”), que la crítica Ana María Barrenechea consideró que usaba mucho la primera persona en un conjunto de narraciones; a él le sorprendió: la mayor parte estaba escrita en tercera persona; dedujo que, probablemente, estaban escritos es una especie de primera persona disfrazada: en varios de sus cuentos, Cortázar utiliza el estilo indirecto libre. </w:t>
      </w:r>
    </w:p>
    <w:p w14:paraId="7B33E98B" w14:textId="77777777" w:rsidR="005F58EF" w:rsidRPr="001B4FDB" w:rsidRDefault="005F58EF" w:rsidP="001B4FDB">
      <w:pPr>
        <w:spacing w:line="360" w:lineRule="auto"/>
        <w:jc w:val="both"/>
        <w:rPr>
          <w:rFonts w:ascii="Cambria" w:hAnsi="Cambria"/>
          <w:sz w:val="24"/>
          <w:szCs w:val="24"/>
        </w:rPr>
      </w:pPr>
    </w:p>
    <w:sectPr w:rsidR="005F58EF" w:rsidRPr="001B4FDB" w:rsidSect="00E81D42">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5F1B58"/>
    <w:multiLevelType w:val="hybridMultilevel"/>
    <w:tmpl w:val="EDD2480C"/>
    <w:lvl w:ilvl="0" w:tplc="040A0001">
      <w:start w:val="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7160A7B"/>
    <w:multiLevelType w:val="hybridMultilevel"/>
    <w:tmpl w:val="4FBC735C"/>
    <w:lvl w:ilvl="0" w:tplc="040A0001">
      <w:start w:val="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6A994219"/>
    <w:multiLevelType w:val="hybridMultilevel"/>
    <w:tmpl w:val="0C6CCEFA"/>
    <w:lvl w:ilvl="0" w:tplc="040A0001">
      <w:start w:val="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6F402D87"/>
    <w:multiLevelType w:val="hybridMultilevel"/>
    <w:tmpl w:val="0FD48474"/>
    <w:lvl w:ilvl="0" w:tplc="040A0001">
      <w:start w:val="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FDB"/>
    <w:rsid w:val="001B4FDB"/>
    <w:rsid w:val="005F58EF"/>
    <w:rsid w:val="00622E2A"/>
    <w:rsid w:val="00B578BA"/>
    <w:rsid w:val="00E81D42"/>
    <w:rsid w:val="00E9025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5E4F60C6"/>
  <w15:chartTrackingRefBased/>
  <w15:docId w15:val="{3F5F83E3-EB7E-1743-BA10-036F6649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s-CL"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B4FDB"/>
    <w:pPr>
      <w:spacing w:before="100" w:beforeAutospacing="1" w:after="100" w:afterAutospacing="1" w:line="240" w:lineRule="auto"/>
    </w:pPr>
    <w:rPr>
      <w:rFonts w:eastAsia="Times New Roman"/>
      <w:sz w:val="24"/>
      <w:szCs w:val="24"/>
      <w:lang w:eastAsia="es-ES_tradnl"/>
    </w:rPr>
  </w:style>
  <w:style w:type="paragraph" w:styleId="Prrafodelista">
    <w:name w:val="List Paragraph"/>
    <w:basedOn w:val="Normal"/>
    <w:uiPriority w:val="34"/>
    <w:qFormat/>
    <w:rsid w:val="001B4F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6223027">
      <w:bodyDiv w:val="1"/>
      <w:marLeft w:val="0"/>
      <w:marRight w:val="0"/>
      <w:marTop w:val="0"/>
      <w:marBottom w:val="0"/>
      <w:divBdr>
        <w:top w:val="none" w:sz="0" w:space="0" w:color="auto"/>
        <w:left w:val="none" w:sz="0" w:space="0" w:color="auto"/>
        <w:bottom w:val="none" w:sz="0" w:space="0" w:color="auto"/>
        <w:right w:val="none" w:sz="0" w:space="0" w:color="auto"/>
      </w:divBdr>
      <w:divsChild>
        <w:div w:id="866526502">
          <w:marLeft w:val="0"/>
          <w:marRight w:val="0"/>
          <w:marTop w:val="0"/>
          <w:marBottom w:val="0"/>
          <w:divBdr>
            <w:top w:val="none" w:sz="0" w:space="0" w:color="auto"/>
            <w:left w:val="none" w:sz="0" w:space="0" w:color="auto"/>
            <w:bottom w:val="none" w:sz="0" w:space="0" w:color="auto"/>
            <w:right w:val="none" w:sz="0" w:space="0" w:color="auto"/>
          </w:divBdr>
          <w:divsChild>
            <w:div w:id="1837106899">
              <w:marLeft w:val="0"/>
              <w:marRight w:val="0"/>
              <w:marTop w:val="0"/>
              <w:marBottom w:val="0"/>
              <w:divBdr>
                <w:top w:val="none" w:sz="0" w:space="0" w:color="auto"/>
                <w:left w:val="none" w:sz="0" w:space="0" w:color="auto"/>
                <w:bottom w:val="none" w:sz="0" w:space="0" w:color="auto"/>
                <w:right w:val="none" w:sz="0" w:space="0" w:color="auto"/>
              </w:divBdr>
              <w:divsChild>
                <w:div w:id="1661732851">
                  <w:marLeft w:val="0"/>
                  <w:marRight w:val="0"/>
                  <w:marTop w:val="0"/>
                  <w:marBottom w:val="0"/>
                  <w:divBdr>
                    <w:top w:val="none" w:sz="0" w:space="0" w:color="auto"/>
                    <w:left w:val="none" w:sz="0" w:space="0" w:color="auto"/>
                    <w:bottom w:val="none" w:sz="0" w:space="0" w:color="auto"/>
                    <w:right w:val="none" w:sz="0" w:space="0" w:color="auto"/>
                  </w:divBdr>
                </w:div>
              </w:divsChild>
            </w:div>
            <w:div w:id="1686787549">
              <w:marLeft w:val="0"/>
              <w:marRight w:val="0"/>
              <w:marTop w:val="0"/>
              <w:marBottom w:val="0"/>
              <w:divBdr>
                <w:top w:val="none" w:sz="0" w:space="0" w:color="auto"/>
                <w:left w:val="none" w:sz="0" w:space="0" w:color="auto"/>
                <w:bottom w:val="none" w:sz="0" w:space="0" w:color="auto"/>
                <w:right w:val="none" w:sz="0" w:space="0" w:color="auto"/>
              </w:divBdr>
              <w:divsChild>
                <w:div w:id="14695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52134">
          <w:marLeft w:val="0"/>
          <w:marRight w:val="0"/>
          <w:marTop w:val="0"/>
          <w:marBottom w:val="0"/>
          <w:divBdr>
            <w:top w:val="none" w:sz="0" w:space="0" w:color="auto"/>
            <w:left w:val="none" w:sz="0" w:space="0" w:color="auto"/>
            <w:bottom w:val="none" w:sz="0" w:space="0" w:color="auto"/>
            <w:right w:val="none" w:sz="0" w:space="0" w:color="auto"/>
          </w:divBdr>
          <w:divsChild>
            <w:div w:id="1948655783">
              <w:marLeft w:val="0"/>
              <w:marRight w:val="0"/>
              <w:marTop w:val="0"/>
              <w:marBottom w:val="0"/>
              <w:divBdr>
                <w:top w:val="none" w:sz="0" w:space="0" w:color="auto"/>
                <w:left w:val="none" w:sz="0" w:space="0" w:color="auto"/>
                <w:bottom w:val="none" w:sz="0" w:space="0" w:color="auto"/>
                <w:right w:val="none" w:sz="0" w:space="0" w:color="auto"/>
              </w:divBdr>
              <w:divsChild>
                <w:div w:id="618070266">
                  <w:marLeft w:val="0"/>
                  <w:marRight w:val="0"/>
                  <w:marTop w:val="0"/>
                  <w:marBottom w:val="0"/>
                  <w:divBdr>
                    <w:top w:val="none" w:sz="0" w:space="0" w:color="auto"/>
                    <w:left w:val="none" w:sz="0" w:space="0" w:color="auto"/>
                    <w:bottom w:val="none" w:sz="0" w:space="0" w:color="auto"/>
                    <w:right w:val="none" w:sz="0" w:space="0" w:color="auto"/>
                  </w:divBdr>
                </w:div>
              </w:divsChild>
            </w:div>
            <w:div w:id="881090208">
              <w:marLeft w:val="0"/>
              <w:marRight w:val="0"/>
              <w:marTop w:val="0"/>
              <w:marBottom w:val="0"/>
              <w:divBdr>
                <w:top w:val="none" w:sz="0" w:space="0" w:color="auto"/>
                <w:left w:val="none" w:sz="0" w:space="0" w:color="auto"/>
                <w:bottom w:val="none" w:sz="0" w:space="0" w:color="auto"/>
                <w:right w:val="none" w:sz="0" w:space="0" w:color="auto"/>
              </w:divBdr>
              <w:divsChild>
                <w:div w:id="980841010">
                  <w:marLeft w:val="0"/>
                  <w:marRight w:val="0"/>
                  <w:marTop w:val="0"/>
                  <w:marBottom w:val="0"/>
                  <w:divBdr>
                    <w:top w:val="none" w:sz="0" w:space="0" w:color="auto"/>
                    <w:left w:val="none" w:sz="0" w:space="0" w:color="auto"/>
                    <w:bottom w:val="none" w:sz="0" w:space="0" w:color="auto"/>
                    <w:right w:val="none" w:sz="0" w:space="0" w:color="auto"/>
                  </w:divBdr>
                </w:div>
                <w:div w:id="221210199">
                  <w:marLeft w:val="0"/>
                  <w:marRight w:val="0"/>
                  <w:marTop w:val="0"/>
                  <w:marBottom w:val="0"/>
                  <w:divBdr>
                    <w:top w:val="none" w:sz="0" w:space="0" w:color="auto"/>
                    <w:left w:val="none" w:sz="0" w:space="0" w:color="auto"/>
                    <w:bottom w:val="none" w:sz="0" w:space="0" w:color="auto"/>
                    <w:right w:val="none" w:sz="0" w:space="0" w:color="auto"/>
                  </w:divBdr>
                </w:div>
              </w:divsChild>
            </w:div>
            <w:div w:id="1162887593">
              <w:marLeft w:val="0"/>
              <w:marRight w:val="0"/>
              <w:marTop w:val="0"/>
              <w:marBottom w:val="0"/>
              <w:divBdr>
                <w:top w:val="none" w:sz="0" w:space="0" w:color="auto"/>
                <w:left w:val="none" w:sz="0" w:space="0" w:color="auto"/>
                <w:bottom w:val="none" w:sz="0" w:space="0" w:color="auto"/>
                <w:right w:val="none" w:sz="0" w:space="0" w:color="auto"/>
              </w:divBdr>
              <w:divsChild>
                <w:div w:id="1379743860">
                  <w:marLeft w:val="0"/>
                  <w:marRight w:val="0"/>
                  <w:marTop w:val="0"/>
                  <w:marBottom w:val="0"/>
                  <w:divBdr>
                    <w:top w:val="none" w:sz="0" w:space="0" w:color="auto"/>
                    <w:left w:val="none" w:sz="0" w:space="0" w:color="auto"/>
                    <w:bottom w:val="none" w:sz="0" w:space="0" w:color="auto"/>
                    <w:right w:val="none" w:sz="0" w:space="0" w:color="auto"/>
                  </w:divBdr>
                </w:div>
              </w:divsChild>
            </w:div>
            <w:div w:id="1965691156">
              <w:marLeft w:val="0"/>
              <w:marRight w:val="0"/>
              <w:marTop w:val="0"/>
              <w:marBottom w:val="0"/>
              <w:divBdr>
                <w:top w:val="none" w:sz="0" w:space="0" w:color="auto"/>
                <w:left w:val="none" w:sz="0" w:space="0" w:color="auto"/>
                <w:bottom w:val="none" w:sz="0" w:space="0" w:color="auto"/>
                <w:right w:val="none" w:sz="0" w:space="0" w:color="auto"/>
              </w:divBdr>
              <w:divsChild>
                <w:div w:id="6622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8423">
          <w:marLeft w:val="0"/>
          <w:marRight w:val="0"/>
          <w:marTop w:val="0"/>
          <w:marBottom w:val="0"/>
          <w:divBdr>
            <w:top w:val="none" w:sz="0" w:space="0" w:color="auto"/>
            <w:left w:val="none" w:sz="0" w:space="0" w:color="auto"/>
            <w:bottom w:val="none" w:sz="0" w:space="0" w:color="auto"/>
            <w:right w:val="none" w:sz="0" w:space="0" w:color="auto"/>
          </w:divBdr>
          <w:divsChild>
            <w:div w:id="774403700">
              <w:marLeft w:val="0"/>
              <w:marRight w:val="0"/>
              <w:marTop w:val="0"/>
              <w:marBottom w:val="0"/>
              <w:divBdr>
                <w:top w:val="none" w:sz="0" w:space="0" w:color="auto"/>
                <w:left w:val="none" w:sz="0" w:space="0" w:color="auto"/>
                <w:bottom w:val="none" w:sz="0" w:space="0" w:color="auto"/>
                <w:right w:val="none" w:sz="0" w:space="0" w:color="auto"/>
              </w:divBdr>
              <w:divsChild>
                <w:div w:id="1838302954">
                  <w:marLeft w:val="0"/>
                  <w:marRight w:val="0"/>
                  <w:marTop w:val="0"/>
                  <w:marBottom w:val="0"/>
                  <w:divBdr>
                    <w:top w:val="none" w:sz="0" w:space="0" w:color="auto"/>
                    <w:left w:val="none" w:sz="0" w:space="0" w:color="auto"/>
                    <w:bottom w:val="none" w:sz="0" w:space="0" w:color="auto"/>
                    <w:right w:val="none" w:sz="0" w:space="0" w:color="auto"/>
                  </w:divBdr>
                </w:div>
              </w:divsChild>
            </w:div>
            <w:div w:id="644816915">
              <w:marLeft w:val="0"/>
              <w:marRight w:val="0"/>
              <w:marTop w:val="0"/>
              <w:marBottom w:val="0"/>
              <w:divBdr>
                <w:top w:val="none" w:sz="0" w:space="0" w:color="auto"/>
                <w:left w:val="none" w:sz="0" w:space="0" w:color="auto"/>
                <w:bottom w:val="none" w:sz="0" w:space="0" w:color="auto"/>
                <w:right w:val="none" w:sz="0" w:space="0" w:color="auto"/>
              </w:divBdr>
              <w:divsChild>
                <w:div w:id="160591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746060">
          <w:marLeft w:val="0"/>
          <w:marRight w:val="0"/>
          <w:marTop w:val="0"/>
          <w:marBottom w:val="0"/>
          <w:divBdr>
            <w:top w:val="none" w:sz="0" w:space="0" w:color="auto"/>
            <w:left w:val="none" w:sz="0" w:space="0" w:color="auto"/>
            <w:bottom w:val="none" w:sz="0" w:space="0" w:color="auto"/>
            <w:right w:val="none" w:sz="0" w:space="0" w:color="auto"/>
          </w:divBdr>
          <w:divsChild>
            <w:div w:id="135491477">
              <w:marLeft w:val="0"/>
              <w:marRight w:val="0"/>
              <w:marTop w:val="0"/>
              <w:marBottom w:val="0"/>
              <w:divBdr>
                <w:top w:val="none" w:sz="0" w:space="0" w:color="auto"/>
                <w:left w:val="none" w:sz="0" w:space="0" w:color="auto"/>
                <w:bottom w:val="none" w:sz="0" w:space="0" w:color="auto"/>
                <w:right w:val="none" w:sz="0" w:space="0" w:color="auto"/>
              </w:divBdr>
              <w:divsChild>
                <w:div w:id="631518919">
                  <w:marLeft w:val="0"/>
                  <w:marRight w:val="0"/>
                  <w:marTop w:val="0"/>
                  <w:marBottom w:val="0"/>
                  <w:divBdr>
                    <w:top w:val="none" w:sz="0" w:space="0" w:color="auto"/>
                    <w:left w:val="none" w:sz="0" w:space="0" w:color="auto"/>
                    <w:bottom w:val="none" w:sz="0" w:space="0" w:color="auto"/>
                    <w:right w:val="none" w:sz="0" w:space="0" w:color="auto"/>
                  </w:divBdr>
                </w:div>
              </w:divsChild>
            </w:div>
            <w:div w:id="61025678">
              <w:marLeft w:val="0"/>
              <w:marRight w:val="0"/>
              <w:marTop w:val="0"/>
              <w:marBottom w:val="0"/>
              <w:divBdr>
                <w:top w:val="none" w:sz="0" w:space="0" w:color="auto"/>
                <w:left w:val="none" w:sz="0" w:space="0" w:color="auto"/>
                <w:bottom w:val="none" w:sz="0" w:space="0" w:color="auto"/>
                <w:right w:val="none" w:sz="0" w:space="0" w:color="auto"/>
              </w:divBdr>
              <w:divsChild>
                <w:div w:id="11185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3594">
          <w:marLeft w:val="0"/>
          <w:marRight w:val="0"/>
          <w:marTop w:val="0"/>
          <w:marBottom w:val="0"/>
          <w:divBdr>
            <w:top w:val="none" w:sz="0" w:space="0" w:color="auto"/>
            <w:left w:val="none" w:sz="0" w:space="0" w:color="auto"/>
            <w:bottom w:val="none" w:sz="0" w:space="0" w:color="auto"/>
            <w:right w:val="none" w:sz="0" w:space="0" w:color="auto"/>
          </w:divBdr>
          <w:divsChild>
            <w:div w:id="1968196724">
              <w:marLeft w:val="0"/>
              <w:marRight w:val="0"/>
              <w:marTop w:val="0"/>
              <w:marBottom w:val="0"/>
              <w:divBdr>
                <w:top w:val="none" w:sz="0" w:space="0" w:color="auto"/>
                <w:left w:val="none" w:sz="0" w:space="0" w:color="auto"/>
                <w:bottom w:val="none" w:sz="0" w:space="0" w:color="auto"/>
                <w:right w:val="none" w:sz="0" w:space="0" w:color="auto"/>
              </w:divBdr>
              <w:divsChild>
                <w:div w:id="130851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807</Words>
  <Characters>4440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2021-01-04T21:26:00Z</dcterms:created>
  <dcterms:modified xsi:type="dcterms:W3CDTF">2021-01-04T21:44:00Z</dcterms:modified>
</cp:coreProperties>
</file>