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D198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Style w:val="Textoennegrita"/>
          <w:rFonts w:ascii="Roboto Condensed Light" w:hAnsi="Roboto Condensed Light"/>
        </w:rPr>
        <w:t>Nota a la segunda edición</w:t>
      </w:r>
    </w:p>
    <w:p w14:paraId="27A599AC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t>Habitualmente, las segundas ediciones contienen modificaciones pequeñas, nada que afecte el corazón del texto. Nosotras apostamos por una cirugía mayor (pero robótica, cuyas marcas en la superficie fueran menores) a partir de pequeñas torceduras del lenguaje que generaran, sin embargo, un desplazamiento sustantivo en los significados.</w:t>
      </w:r>
    </w:p>
    <w:p w14:paraId="1705333A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t xml:space="preserve">Después del tiempo en que nos dejamos arrastrar por su escritura, la publicación de este libro marcó un punto de quiebre, suspensivo o seguido, en nuestras prácticas e imaginarios. Se podría decir que nos </w:t>
      </w:r>
      <w:proofErr w:type="spellStart"/>
      <w:r w:rsidRPr="00CF4385">
        <w:rPr>
          <w:rFonts w:ascii="Roboto Condensed Light" w:hAnsi="Roboto Condensed Light"/>
        </w:rPr>
        <w:t>desheterosexualizamos</w:t>
      </w:r>
      <w:proofErr w:type="spellEnd"/>
      <w:r w:rsidRPr="00CF4385">
        <w:rPr>
          <w:rFonts w:ascii="Roboto Condensed Light" w:hAnsi="Roboto Condensed Light"/>
        </w:rPr>
        <w:t xml:space="preserve">. La </w:t>
      </w:r>
      <w:proofErr w:type="spellStart"/>
      <w:r w:rsidRPr="00CF4385">
        <w:rPr>
          <w:rFonts w:ascii="Roboto Condensed Light" w:hAnsi="Roboto Condensed Light"/>
        </w:rPr>
        <w:t>desheterosexualización</w:t>
      </w:r>
      <w:proofErr w:type="spellEnd"/>
      <w:r w:rsidRPr="00CF4385">
        <w:rPr>
          <w:rFonts w:ascii="Roboto Condensed Light" w:hAnsi="Roboto Condensed Light"/>
        </w:rPr>
        <w:t xml:space="preserve"> no tiene punto final, es un proceso de sacudir preferencias, relaciones y posiciones en el mundo, y quisimos que la Enciclopedia reflejara algo de este tránsito.</w:t>
      </w:r>
    </w:p>
    <w:p w14:paraId="3D8B0672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t>Las historias están casi intactas en su mayoría. Bastó feminizar los pronombres y algunas mínimas señas de identidad de las protagonistas para que éstas adquirieran nuevas dimensiones, complicidades y ofensivas. Esto evidencia lo determinantes que resultan los géneros y los cuerpos en el relato de lo sexual.</w:t>
      </w:r>
    </w:p>
    <w:p w14:paraId="19831D1B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t>Operando sobre la ficción del género se produjo un cambio molecular que provocará otros escenarios y respuestas diferentes, que permitirán el despliegue de posibilidades opacadas por las normas de la heterosexualidad.</w:t>
      </w:r>
    </w:p>
    <w:p w14:paraId="5600588B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t>Que los cambios introducidos en esta segunda edición obedezcan a nuestra experiencia, no es una invitación a leer el texto como un autorretrato sexual. No hay aquí una identidad o un sustrato real del que dar cuenta, solo el deseo puede ser traicionado. En el ensamblado de productos de la imaginación que es este libro, la ficción ordena.</w:t>
      </w:r>
    </w:p>
    <w:p w14:paraId="6651AE20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t>Esta segunda edición, corregida y aumentada, será publicada por Trio Editorial, un proyecto independiente de Valparaíso que cuenta con un catálogo centrado en el pensamiento divergente y crítico de autoras vivas feministas y disidentes sexuales.</w:t>
      </w:r>
    </w:p>
    <w:p w14:paraId="6691F576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lastRenderedPageBreak/>
        <w:t xml:space="preserve">Por último, hemos incluido esta vez como epílogo el texto de Nelly Richard </w:t>
      </w:r>
      <w:r w:rsidRPr="00CF4385">
        <w:rPr>
          <w:rStyle w:val="nfasis"/>
          <w:rFonts w:ascii="Roboto Condensed Light" w:hAnsi="Roboto Condensed Light"/>
        </w:rPr>
        <w:t>Érase una vez</w:t>
      </w:r>
      <w:r w:rsidRPr="00CF4385">
        <w:rPr>
          <w:rFonts w:ascii="Roboto Condensed Light" w:hAnsi="Roboto Condensed Light"/>
        </w:rPr>
        <w:t>, que iba de prólogo en la primera edición. La invitación es a aventurarse en la Enciclopedia sin brújulas y después de haberse sumergido en ella, sentarse a mirar el mapa de los lúcidos recorridos críticos de propone el texto de Nelly.</w:t>
      </w:r>
    </w:p>
    <w:p w14:paraId="0882A908" w14:textId="77777777" w:rsidR="00E552BF" w:rsidRPr="00CF4385" w:rsidRDefault="00E552BF" w:rsidP="00CF4385">
      <w:pPr>
        <w:pStyle w:val="NormalWeb"/>
        <w:spacing w:line="360" w:lineRule="auto"/>
        <w:jc w:val="both"/>
        <w:rPr>
          <w:rFonts w:ascii="Roboto Condensed Light" w:hAnsi="Roboto Condensed Light"/>
        </w:rPr>
      </w:pPr>
      <w:r w:rsidRPr="00CF4385">
        <w:rPr>
          <w:rFonts w:ascii="Roboto Condensed Light" w:hAnsi="Roboto Condensed Light"/>
        </w:rPr>
        <w:t>Lucía Egaña Rojas &amp; Josefa Ruiz-Tagle</w:t>
      </w:r>
    </w:p>
    <w:p w14:paraId="3C7C4E98" w14:textId="77777777" w:rsidR="005F58EF" w:rsidRPr="00CF4385" w:rsidRDefault="005F58EF" w:rsidP="00CF4385"/>
    <w:sectPr w:rsidR="005F58EF" w:rsidRPr="00CF4385" w:rsidSect="00E81D4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Roboto Condensed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F"/>
    <w:rsid w:val="00366626"/>
    <w:rsid w:val="005F58EF"/>
    <w:rsid w:val="00622E2A"/>
    <w:rsid w:val="0068594F"/>
    <w:rsid w:val="00C37431"/>
    <w:rsid w:val="00CF4385"/>
    <w:rsid w:val="00E552BF"/>
    <w:rsid w:val="00E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DBB3"/>
  <w15:chartTrackingRefBased/>
  <w15:docId w15:val="{8E4E231B-F04F-5349-BA3B-6D07606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imes New Roman"/>
        <w:sz w:val="24"/>
        <w:szCs w:val="22"/>
        <w:lang w:val="es-C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WMR">
    <w:name w:val="cita WMR"/>
    <w:basedOn w:val="Cita"/>
    <w:qFormat/>
    <w:rsid w:val="00366626"/>
    <w:rPr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36662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6626"/>
    <w:rPr>
      <w:i/>
      <w:iCs/>
      <w:color w:val="000000" w:themeColor="text1"/>
    </w:rPr>
  </w:style>
  <w:style w:type="paragraph" w:customStyle="1" w:styleId="CitaWMR0">
    <w:name w:val="Cita WMR"/>
    <w:basedOn w:val="Cita"/>
    <w:qFormat/>
    <w:rsid w:val="00366626"/>
    <w:pPr>
      <w:spacing w:line="288" w:lineRule="auto"/>
    </w:pPr>
    <w:rPr>
      <w:sz w:val="22"/>
    </w:rPr>
  </w:style>
  <w:style w:type="paragraph" w:customStyle="1" w:styleId="HIJXS">
    <w:name w:val="HIJXS"/>
    <w:basedOn w:val="Normal"/>
    <w:autoRedefine/>
    <w:qFormat/>
    <w:rsid w:val="0068594F"/>
    <w:pPr>
      <w:ind w:firstLine="708"/>
    </w:pPr>
    <w:rPr>
      <w:rFonts w:cstheme="majorHAnsi"/>
      <w:szCs w:val="28"/>
    </w:rPr>
  </w:style>
  <w:style w:type="paragraph" w:customStyle="1" w:styleId="EstiloJRT">
    <w:name w:val="Estilo JRT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">
    <w:name w:val="JOSEFA"/>
    <w:basedOn w:val="Normal"/>
    <w:autoRedefine/>
    <w:qFormat/>
    <w:rsid w:val="00C37431"/>
    <w:rPr>
      <w:rFonts w:ascii="Baskerville" w:eastAsia="Times New Roman" w:hAnsi="Baskerville"/>
      <w:sz w:val="28"/>
      <w:szCs w:val="24"/>
      <w:lang w:eastAsia="es-ES_tradnl"/>
    </w:rPr>
  </w:style>
  <w:style w:type="paragraph" w:customStyle="1" w:styleId="Josefa0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customStyle="1" w:styleId="josefa1">
    <w:name w:val="josefa"/>
    <w:basedOn w:val="Normal"/>
    <w:autoRedefine/>
    <w:qFormat/>
    <w:rsid w:val="00C37431"/>
    <w:rPr>
      <w:rFonts w:ascii="Baskerville" w:eastAsia="Arial" w:hAnsi="Baskerville" w:cs="Arial"/>
      <w:sz w:val="28"/>
      <w:lang w:val="es" w:eastAsia="es-ES_tradnl"/>
    </w:rPr>
  </w:style>
  <w:style w:type="paragraph" w:styleId="NormalWeb">
    <w:name w:val="Normal (Web)"/>
    <w:basedOn w:val="Normal"/>
    <w:uiPriority w:val="99"/>
    <w:semiHidden/>
    <w:unhideWhenUsed/>
    <w:rsid w:val="00E552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E552BF"/>
    <w:rPr>
      <w:b/>
      <w:bCs/>
    </w:rPr>
  </w:style>
  <w:style w:type="character" w:styleId="nfasis">
    <w:name w:val="Emphasis"/>
    <w:basedOn w:val="Fuentedeprrafopredeter"/>
    <w:uiPriority w:val="20"/>
    <w:qFormat/>
    <w:rsid w:val="00E55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2022-07-05T15:19:00Z</cp:lastPrinted>
  <dcterms:created xsi:type="dcterms:W3CDTF">2022-07-05T15:19:00Z</dcterms:created>
  <dcterms:modified xsi:type="dcterms:W3CDTF">2022-07-05T15:19:00Z</dcterms:modified>
</cp:coreProperties>
</file>